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CAF3" w14:textId="54FD648E" w:rsidR="00DF66EA" w:rsidRPr="007C10C3" w:rsidRDefault="00DF66EA" w:rsidP="00B85D9F">
      <w:pPr>
        <w:pStyle w:val="NoSpacing"/>
        <w:shd w:val="clear" w:color="auto" w:fill="E8E8E8" w:themeFill="background2"/>
        <w:jc w:val="center"/>
        <w:rPr>
          <w:rFonts w:ascii="Times New Roman" w:hAnsi="Times New Roman" w:cs="Times New Roman"/>
          <w:b/>
          <w:bCs/>
        </w:rPr>
      </w:pPr>
      <w:r w:rsidRPr="007C10C3">
        <w:rPr>
          <w:rFonts w:ascii="Times New Roman" w:hAnsi="Times New Roman" w:cs="Times New Roman"/>
          <w:b/>
          <w:bCs/>
        </w:rPr>
        <w:t>CPC Adult Sunday School</w:t>
      </w:r>
    </w:p>
    <w:p w14:paraId="60315026" w14:textId="58DE5BA6" w:rsidR="00DF66EA" w:rsidRPr="007C10C3" w:rsidRDefault="00DF66EA" w:rsidP="00B85D9F">
      <w:pPr>
        <w:pStyle w:val="NoSpacing"/>
        <w:shd w:val="clear" w:color="auto" w:fill="E8E8E8" w:themeFill="background2"/>
        <w:jc w:val="center"/>
        <w:rPr>
          <w:rFonts w:ascii="Times New Roman" w:hAnsi="Times New Roman" w:cs="Times New Roman"/>
          <w:i/>
          <w:iCs/>
        </w:rPr>
      </w:pPr>
      <w:r w:rsidRPr="007C10C3">
        <w:rPr>
          <w:rFonts w:ascii="Times New Roman" w:hAnsi="Times New Roman" w:cs="Times New Roman"/>
          <w:i/>
          <w:iCs/>
        </w:rPr>
        <w:t>The Trinity</w:t>
      </w:r>
      <w:r w:rsidR="00B85D9F" w:rsidRPr="007C10C3">
        <w:rPr>
          <w:rFonts w:ascii="Times New Roman" w:hAnsi="Times New Roman" w:cs="Times New Roman"/>
          <w:i/>
          <w:iCs/>
        </w:rPr>
        <w:t>, Pt. 6</w:t>
      </w:r>
      <w:r w:rsidRPr="007C10C3">
        <w:rPr>
          <w:rFonts w:ascii="Times New Roman" w:hAnsi="Times New Roman" w:cs="Times New Roman"/>
          <w:i/>
          <w:iCs/>
        </w:rPr>
        <w:t>: God the Son- Mission</w:t>
      </w:r>
    </w:p>
    <w:p w14:paraId="1D9A8B31" w14:textId="77777777" w:rsidR="00DF66EA" w:rsidRPr="00A16A7F" w:rsidRDefault="00DF66EA" w:rsidP="00096C95">
      <w:pPr>
        <w:pStyle w:val="NoSpacing"/>
        <w:rPr>
          <w:rFonts w:ascii="Times New Roman" w:hAnsi="Times New Roman" w:cs="Times New Roman"/>
          <w:b/>
          <w:bCs/>
          <w:i/>
          <w:iCs/>
        </w:rPr>
      </w:pPr>
    </w:p>
    <w:p w14:paraId="7EE80853" w14:textId="6BF552E1" w:rsidR="00A16A7F" w:rsidRPr="00A16A7F" w:rsidRDefault="00A16A7F" w:rsidP="00A16A7F">
      <w:pPr>
        <w:pStyle w:val="NoSpacing"/>
        <w:shd w:val="clear" w:color="auto" w:fill="E8E8E8" w:themeFill="background2"/>
        <w:rPr>
          <w:rFonts w:ascii="Times New Roman" w:hAnsi="Times New Roman" w:cs="Times New Roman"/>
          <w:b/>
          <w:bCs/>
        </w:rPr>
      </w:pPr>
      <w:r w:rsidRPr="00A16A7F">
        <w:rPr>
          <w:rFonts w:ascii="Times New Roman" w:hAnsi="Times New Roman" w:cs="Times New Roman"/>
          <w:b/>
          <w:bCs/>
        </w:rPr>
        <w:t>The WHAT</w:t>
      </w:r>
    </w:p>
    <w:p w14:paraId="79414EE2" w14:textId="77777777" w:rsidR="00A16A7F" w:rsidRDefault="00A16A7F" w:rsidP="00A16A7F">
      <w:pPr>
        <w:pStyle w:val="NoSpacing"/>
        <w:rPr>
          <w:rFonts w:ascii="Times New Roman" w:hAnsi="Times New Roman" w:cs="Times New Roman"/>
        </w:rPr>
      </w:pPr>
    </w:p>
    <w:p w14:paraId="26945BCE" w14:textId="3D798071" w:rsidR="00A16A7F" w:rsidRPr="00A16A7F" w:rsidRDefault="00A16A7F" w:rsidP="00A16A7F">
      <w:pPr>
        <w:pStyle w:val="NoSpacing"/>
        <w:rPr>
          <w:rFonts w:ascii="Times New Roman" w:hAnsi="Times New Roman" w:cs="Times New Roman"/>
          <w:u w:val="single"/>
        </w:rPr>
      </w:pPr>
      <w:r>
        <w:rPr>
          <w:rFonts w:ascii="Times New Roman" w:hAnsi="Times New Roman" w:cs="Times New Roman"/>
        </w:rPr>
        <w:t>WCF 7.1:</w:t>
      </w:r>
      <w:r w:rsidRPr="00096C95">
        <w:rPr>
          <w:rFonts w:ascii="Times New Roman" w:hAnsi="Times New Roman" w:cs="Times New Roman"/>
        </w:rPr>
        <w:t xml:space="preserve"> It pleased God, in </w:t>
      </w:r>
      <w:r w:rsidRPr="00A16A7F">
        <w:rPr>
          <w:rFonts w:ascii="Times New Roman" w:hAnsi="Times New Roman" w:cs="Times New Roman"/>
          <w:b/>
          <w:bCs/>
        </w:rPr>
        <w:t>His eternal purpose</w:t>
      </w:r>
      <w:r w:rsidRPr="00096C95">
        <w:rPr>
          <w:rFonts w:ascii="Times New Roman" w:hAnsi="Times New Roman" w:cs="Times New Roman"/>
        </w:rPr>
        <w:t xml:space="preserve">, to </w:t>
      </w:r>
      <w:r w:rsidRPr="00A16A7F">
        <w:rPr>
          <w:rFonts w:ascii="Times New Roman" w:hAnsi="Times New Roman" w:cs="Times New Roman"/>
          <w:b/>
          <w:bCs/>
        </w:rPr>
        <w:t>choose</w:t>
      </w:r>
      <w:r w:rsidRPr="00096C95">
        <w:rPr>
          <w:rFonts w:ascii="Times New Roman" w:hAnsi="Times New Roman" w:cs="Times New Roman"/>
        </w:rPr>
        <w:t xml:space="preserve"> and </w:t>
      </w:r>
      <w:r w:rsidRPr="00A16A7F">
        <w:rPr>
          <w:rFonts w:ascii="Times New Roman" w:hAnsi="Times New Roman" w:cs="Times New Roman"/>
          <w:b/>
          <w:bCs/>
        </w:rPr>
        <w:t>ordain</w:t>
      </w:r>
      <w:r w:rsidRPr="00096C95">
        <w:rPr>
          <w:rFonts w:ascii="Times New Roman" w:hAnsi="Times New Roman" w:cs="Times New Roman"/>
        </w:rPr>
        <w:t xml:space="preserve"> the Lord Jesus, His only begotten Son, </w:t>
      </w:r>
      <w:r w:rsidRPr="00A16A7F">
        <w:rPr>
          <w:rFonts w:ascii="Times New Roman" w:hAnsi="Times New Roman" w:cs="Times New Roman"/>
          <w:b/>
          <w:bCs/>
        </w:rPr>
        <w:t>to be the Mediator between God and man</w:t>
      </w:r>
      <w:r w:rsidRPr="00096C95">
        <w:rPr>
          <w:rFonts w:ascii="Times New Roman" w:hAnsi="Times New Roman" w:cs="Times New Roman"/>
        </w:rPr>
        <w:t xml:space="preserve">, the Prophet, Priest, and King, the Head and Savior of His Church, the </w:t>
      </w:r>
      <w:r w:rsidRPr="00A16A7F">
        <w:rPr>
          <w:rFonts w:ascii="Times New Roman" w:hAnsi="Times New Roman" w:cs="Times New Roman"/>
          <w:b/>
          <w:bCs/>
        </w:rPr>
        <w:t>Heir</w:t>
      </w:r>
      <w:r w:rsidRPr="00096C95">
        <w:rPr>
          <w:rFonts w:ascii="Times New Roman" w:hAnsi="Times New Roman" w:cs="Times New Roman"/>
        </w:rPr>
        <w:t xml:space="preserve"> of all things, and </w:t>
      </w:r>
      <w:r w:rsidRPr="00A16A7F">
        <w:rPr>
          <w:rFonts w:ascii="Times New Roman" w:hAnsi="Times New Roman" w:cs="Times New Roman"/>
          <w:b/>
          <w:bCs/>
        </w:rPr>
        <w:t>Judge</w:t>
      </w:r>
      <w:r w:rsidRPr="00096C95">
        <w:rPr>
          <w:rFonts w:ascii="Times New Roman" w:hAnsi="Times New Roman" w:cs="Times New Roman"/>
        </w:rPr>
        <w:t xml:space="preserve"> of the world: unto whom He did from all eternity give a people, to be His seed, and to be by Him in time </w:t>
      </w:r>
      <w:r w:rsidRPr="00A16A7F">
        <w:rPr>
          <w:rFonts w:ascii="Times New Roman" w:hAnsi="Times New Roman" w:cs="Times New Roman"/>
          <w:u w:val="single"/>
        </w:rPr>
        <w:t>redeemed, called, justified, sanctified, and glorified.</w:t>
      </w:r>
    </w:p>
    <w:p w14:paraId="2492A6DC" w14:textId="77777777" w:rsidR="00A16A7F" w:rsidRDefault="00A16A7F" w:rsidP="00A16A7F">
      <w:pPr>
        <w:pStyle w:val="NoSpacing"/>
        <w:rPr>
          <w:rFonts w:ascii="Times New Roman" w:hAnsi="Times New Roman" w:cs="Times New Roman"/>
        </w:rPr>
      </w:pPr>
    </w:p>
    <w:p w14:paraId="09237BE5" w14:textId="745BF019" w:rsidR="00A16A7F" w:rsidRPr="00A16A7F" w:rsidRDefault="00A16A7F" w:rsidP="00A16A7F">
      <w:pPr>
        <w:pStyle w:val="NoSpacing"/>
        <w:shd w:val="clear" w:color="auto" w:fill="E8E8E8" w:themeFill="background2"/>
        <w:rPr>
          <w:rFonts w:ascii="Times New Roman" w:hAnsi="Times New Roman" w:cs="Times New Roman"/>
          <w:b/>
          <w:bCs/>
        </w:rPr>
      </w:pPr>
      <w:r w:rsidRPr="00A16A7F">
        <w:rPr>
          <w:rFonts w:ascii="Times New Roman" w:hAnsi="Times New Roman" w:cs="Times New Roman"/>
          <w:b/>
          <w:bCs/>
        </w:rPr>
        <w:t>The HOW</w:t>
      </w:r>
    </w:p>
    <w:p w14:paraId="71A8BC34" w14:textId="77777777" w:rsidR="00A16A7F" w:rsidRPr="00096C95" w:rsidRDefault="00A16A7F" w:rsidP="00A16A7F">
      <w:pPr>
        <w:pStyle w:val="NoSpacing"/>
        <w:rPr>
          <w:rFonts w:ascii="Times New Roman" w:hAnsi="Times New Roman" w:cs="Times New Roman"/>
        </w:rPr>
      </w:pPr>
    </w:p>
    <w:p w14:paraId="2918022A" w14:textId="78CBA97A" w:rsidR="00A16A7F" w:rsidRDefault="00A16A7F" w:rsidP="00A16A7F">
      <w:pPr>
        <w:pStyle w:val="NoSpacing"/>
        <w:rPr>
          <w:rFonts w:ascii="Times New Roman" w:hAnsi="Times New Roman" w:cs="Times New Roman"/>
        </w:rPr>
      </w:pPr>
      <w:r>
        <w:rPr>
          <w:rFonts w:ascii="Times New Roman" w:hAnsi="Times New Roman" w:cs="Times New Roman"/>
        </w:rPr>
        <w:t xml:space="preserve">WCF 7.2: </w:t>
      </w:r>
      <w:r w:rsidRPr="00096C95">
        <w:rPr>
          <w:rFonts w:ascii="Times New Roman" w:hAnsi="Times New Roman" w:cs="Times New Roman"/>
        </w:rPr>
        <w:t>The Son of God, the second person of the Trinity, being very and eternal God, of one substance and equal with the Father, did, when the fullness of time was come, take upon Him man's nature, with all the essential properties, and common infirmities thereof, yet without sin; being conceived by the power of the Holy Ghost, in the womb of the virgin Mary, of her substance. So that two whole, perfect, and distinct natures, the Godhead and the manhood, were inseparably joined together in one person, without conversion,</w:t>
      </w:r>
      <w:r>
        <w:rPr>
          <w:rFonts w:ascii="Times New Roman" w:hAnsi="Times New Roman" w:cs="Times New Roman"/>
        </w:rPr>
        <w:t xml:space="preserve"> </w:t>
      </w:r>
      <w:r w:rsidRPr="00096C95">
        <w:rPr>
          <w:rFonts w:ascii="Times New Roman" w:hAnsi="Times New Roman" w:cs="Times New Roman"/>
        </w:rPr>
        <w:t>composition, or confusion. Which person is very God, and very man, yet one Christ, the only Mediator between God and man.</w:t>
      </w:r>
    </w:p>
    <w:p w14:paraId="381C7FB8" w14:textId="77777777" w:rsidR="00A16A7F" w:rsidRDefault="00A16A7F" w:rsidP="00A16A7F">
      <w:pPr>
        <w:pStyle w:val="NoSpacing"/>
        <w:rPr>
          <w:rFonts w:ascii="Times New Roman" w:hAnsi="Times New Roman" w:cs="Times New Roman"/>
        </w:rPr>
      </w:pPr>
    </w:p>
    <w:p w14:paraId="35A936D3" w14:textId="37A91E49" w:rsidR="00A16A7F" w:rsidRPr="00096C95" w:rsidRDefault="00A16A7F" w:rsidP="00A16A7F">
      <w:pPr>
        <w:pStyle w:val="NoSpacing"/>
        <w:rPr>
          <w:rFonts w:ascii="Times New Roman" w:hAnsi="Times New Roman" w:cs="Times New Roman"/>
        </w:rPr>
      </w:pPr>
      <w:r>
        <w:rPr>
          <w:rFonts w:ascii="Times New Roman" w:hAnsi="Times New Roman" w:cs="Times New Roman"/>
        </w:rPr>
        <w:t xml:space="preserve">Why is it important that Christ is </w:t>
      </w:r>
      <w:proofErr w:type="gramStart"/>
      <w:r>
        <w:rPr>
          <w:rFonts w:ascii="Times New Roman" w:hAnsi="Times New Roman" w:cs="Times New Roman"/>
        </w:rPr>
        <w:t xml:space="preserve">both </w:t>
      </w:r>
      <w:r>
        <w:rPr>
          <w:rFonts w:ascii="Times New Roman" w:hAnsi="Times New Roman" w:cs="Times New Roman"/>
          <w:i/>
          <w:iCs/>
        </w:rPr>
        <w:t>fully</w:t>
      </w:r>
      <w:proofErr w:type="gramEnd"/>
      <w:r>
        <w:rPr>
          <w:rFonts w:ascii="Times New Roman" w:hAnsi="Times New Roman" w:cs="Times New Roman"/>
          <w:i/>
          <w:iCs/>
        </w:rPr>
        <w:t xml:space="preserve"> </w:t>
      </w:r>
      <w:r>
        <w:rPr>
          <w:rFonts w:ascii="Times New Roman" w:hAnsi="Times New Roman" w:cs="Times New Roman"/>
        </w:rPr>
        <w:t xml:space="preserve">God </w:t>
      </w:r>
      <w:r>
        <w:rPr>
          <w:rFonts w:ascii="Times New Roman" w:hAnsi="Times New Roman" w:cs="Times New Roman"/>
          <w:i/>
          <w:iCs/>
        </w:rPr>
        <w:t xml:space="preserve">fully </w:t>
      </w:r>
      <w:r>
        <w:rPr>
          <w:rFonts w:ascii="Times New Roman" w:hAnsi="Times New Roman" w:cs="Times New Roman"/>
        </w:rPr>
        <w:t>man?</w:t>
      </w:r>
    </w:p>
    <w:p w14:paraId="4410112B" w14:textId="77777777" w:rsidR="00A16A7F" w:rsidRDefault="00A16A7F" w:rsidP="00096C95">
      <w:pPr>
        <w:pStyle w:val="NoSpacing"/>
        <w:rPr>
          <w:rFonts w:ascii="Times New Roman" w:hAnsi="Times New Roman" w:cs="Times New Roman"/>
        </w:rPr>
      </w:pPr>
    </w:p>
    <w:p w14:paraId="346B33D5" w14:textId="1917E099" w:rsidR="00DF66EA" w:rsidRDefault="00B84007" w:rsidP="00096C95">
      <w:pPr>
        <w:pStyle w:val="NoSpacing"/>
        <w:rPr>
          <w:rFonts w:ascii="Times New Roman" w:hAnsi="Times New Roman" w:cs="Times New Roman"/>
        </w:rPr>
      </w:pPr>
      <w:r>
        <w:rPr>
          <w:rFonts w:ascii="Times New Roman" w:hAnsi="Times New Roman" w:cs="Times New Roman"/>
        </w:rPr>
        <w:t>“</w:t>
      </w:r>
      <w:r w:rsidR="00DF66EA" w:rsidRPr="00096C95">
        <w:rPr>
          <w:rFonts w:ascii="Times New Roman" w:hAnsi="Times New Roman" w:cs="Times New Roman"/>
        </w:rPr>
        <w:t>Astonishingly, it was the very rejection of God that then drew forth the extreme depths of his love. In his response to sin, we see deeper than ever into the very being of God.” – M</w:t>
      </w:r>
      <w:r w:rsidR="00B85D9F">
        <w:rPr>
          <w:rFonts w:ascii="Times New Roman" w:hAnsi="Times New Roman" w:cs="Times New Roman"/>
        </w:rPr>
        <w:t>.</w:t>
      </w:r>
      <w:r w:rsidR="00DF66EA" w:rsidRPr="00096C95">
        <w:rPr>
          <w:rFonts w:ascii="Times New Roman" w:hAnsi="Times New Roman" w:cs="Times New Roman"/>
        </w:rPr>
        <w:t xml:space="preserve"> Reeves </w:t>
      </w:r>
    </w:p>
    <w:p w14:paraId="7997CA69" w14:textId="77777777" w:rsidR="00B84007" w:rsidRDefault="00B84007" w:rsidP="00096C95">
      <w:pPr>
        <w:pStyle w:val="NoSpacing"/>
        <w:rPr>
          <w:rFonts w:ascii="Times New Roman" w:hAnsi="Times New Roman" w:cs="Times New Roman"/>
        </w:rPr>
      </w:pPr>
    </w:p>
    <w:p w14:paraId="77ED00A0" w14:textId="78A25C0F" w:rsidR="00B84007" w:rsidRPr="00B84007" w:rsidRDefault="00B84007" w:rsidP="00096C95">
      <w:pPr>
        <w:pStyle w:val="NoSpacing"/>
        <w:rPr>
          <w:rFonts w:ascii="Times New Roman" w:hAnsi="Times New Roman" w:cs="Times New Roman"/>
          <w:i/>
          <w:iCs/>
        </w:rPr>
      </w:pPr>
      <w:r w:rsidRPr="00B84007">
        <w:rPr>
          <w:rFonts w:ascii="Times New Roman" w:hAnsi="Times New Roman" w:cs="Times New Roman"/>
          <w:i/>
          <w:iCs/>
        </w:rPr>
        <w:t>What exactly do we see as the “very being of God” in his response to sin?</w:t>
      </w:r>
    </w:p>
    <w:p w14:paraId="715168DD" w14:textId="77777777" w:rsidR="00B85D9F" w:rsidRDefault="00B85D9F" w:rsidP="00096C95">
      <w:pPr>
        <w:pStyle w:val="NoSpacing"/>
        <w:rPr>
          <w:rFonts w:ascii="Times New Roman" w:hAnsi="Times New Roman" w:cs="Times New Roman"/>
        </w:rPr>
      </w:pPr>
    </w:p>
    <w:p w14:paraId="729430AD" w14:textId="7176B02B" w:rsidR="00DF66EA" w:rsidRDefault="00DF66EA" w:rsidP="00096C95">
      <w:pPr>
        <w:pStyle w:val="NoSpacing"/>
        <w:rPr>
          <w:rFonts w:ascii="Times New Roman" w:hAnsi="Times New Roman" w:cs="Times New Roman"/>
        </w:rPr>
      </w:pPr>
      <w:r w:rsidRPr="00096C95">
        <w:rPr>
          <w:rFonts w:ascii="Times New Roman" w:hAnsi="Times New Roman" w:cs="Times New Roman"/>
        </w:rPr>
        <w:t>“Whoever does not love does not know God, because God is love. This is how God showed his love among us: He sent his one and only Son into the world that we might live through him. This is love: not that we loved God, but that he loved us and sent his Son as an atoning sacrifice for our sins” (1 Jn 4:8-10).</w:t>
      </w:r>
    </w:p>
    <w:p w14:paraId="69CF406E" w14:textId="77777777" w:rsidR="00A16A7F" w:rsidRDefault="00A16A7F" w:rsidP="00096C95">
      <w:pPr>
        <w:pStyle w:val="NoSpacing"/>
        <w:rPr>
          <w:rFonts w:ascii="Times New Roman" w:hAnsi="Times New Roman" w:cs="Times New Roman"/>
        </w:rPr>
      </w:pPr>
    </w:p>
    <w:p w14:paraId="2986BBD0" w14:textId="302A7C5B" w:rsidR="00A16A7F" w:rsidRPr="00A16A7F" w:rsidRDefault="00A16A7F" w:rsidP="00A16A7F">
      <w:pPr>
        <w:pStyle w:val="NoSpacing"/>
        <w:shd w:val="clear" w:color="auto" w:fill="E8E8E8" w:themeFill="background2"/>
        <w:rPr>
          <w:rFonts w:ascii="Times New Roman" w:hAnsi="Times New Roman" w:cs="Times New Roman"/>
          <w:b/>
          <w:bCs/>
        </w:rPr>
      </w:pPr>
      <w:r w:rsidRPr="00A16A7F">
        <w:rPr>
          <w:rFonts w:ascii="Times New Roman" w:hAnsi="Times New Roman" w:cs="Times New Roman"/>
          <w:b/>
          <w:bCs/>
        </w:rPr>
        <w:t>The WHY</w:t>
      </w:r>
    </w:p>
    <w:p w14:paraId="7D3DE435" w14:textId="77777777" w:rsidR="00B85D9F" w:rsidRDefault="00B85D9F" w:rsidP="00096C95">
      <w:pPr>
        <w:pStyle w:val="NoSpacing"/>
        <w:rPr>
          <w:rFonts w:ascii="Times New Roman" w:hAnsi="Times New Roman" w:cs="Times New Roman"/>
        </w:rPr>
      </w:pPr>
    </w:p>
    <w:p w14:paraId="14B12BE4" w14:textId="4AE478BD" w:rsidR="00052853" w:rsidRDefault="00052853" w:rsidP="00096C95">
      <w:pPr>
        <w:pStyle w:val="NoSpacing"/>
        <w:rPr>
          <w:rFonts w:ascii="Times New Roman" w:hAnsi="Times New Roman" w:cs="Times New Roman"/>
        </w:rPr>
      </w:pPr>
      <w:r w:rsidRPr="00096C95">
        <w:rPr>
          <w:rFonts w:ascii="Times New Roman" w:hAnsi="Times New Roman" w:cs="Times New Roman"/>
        </w:rPr>
        <w:t xml:space="preserve">“But why did the </w:t>
      </w:r>
      <w:proofErr w:type="gramStart"/>
      <w:r w:rsidRPr="00096C95">
        <w:rPr>
          <w:rFonts w:ascii="Times New Roman" w:hAnsi="Times New Roman" w:cs="Times New Roman"/>
        </w:rPr>
        <w:t>Father</w:t>
      </w:r>
      <w:proofErr w:type="gramEnd"/>
      <w:r w:rsidRPr="00096C95">
        <w:rPr>
          <w:rFonts w:ascii="Times New Roman" w:hAnsi="Times New Roman" w:cs="Times New Roman"/>
        </w:rPr>
        <w:t xml:space="preserve"> send his </w:t>
      </w:r>
      <w:proofErr w:type="gramStart"/>
      <w:r w:rsidRPr="00096C95">
        <w:rPr>
          <w:rFonts w:ascii="Times New Roman" w:hAnsi="Times New Roman" w:cs="Times New Roman"/>
        </w:rPr>
        <w:t>Son</w:t>
      </w:r>
      <w:proofErr w:type="gramEnd"/>
      <w:r w:rsidRPr="00096C95">
        <w:rPr>
          <w:rFonts w:ascii="Times New Roman" w:hAnsi="Times New Roman" w:cs="Times New Roman"/>
        </w:rPr>
        <w:t xml:space="preserve"> to us? A good enough reason seems to be given in John 3:16, “God so loved the world that he gave his one and only Son.” That is stunning enough, but </w:t>
      </w:r>
      <w:proofErr w:type="gramStart"/>
      <w:r w:rsidRPr="00096C95">
        <w:rPr>
          <w:rFonts w:ascii="Times New Roman" w:hAnsi="Times New Roman" w:cs="Times New Roman"/>
        </w:rPr>
        <w:t>later on</w:t>
      </w:r>
      <w:proofErr w:type="gramEnd"/>
      <w:r w:rsidRPr="00096C95">
        <w:rPr>
          <w:rFonts w:ascii="Times New Roman" w:hAnsi="Times New Roman" w:cs="Times New Roman"/>
        </w:rPr>
        <w:t xml:space="preserve"> in John’s Gospel, Jesus speaks of </w:t>
      </w:r>
      <w:r w:rsidRPr="00B84007">
        <w:rPr>
          <w:rFonts w:ascii="Times New Roman" w:hAnsi="Times New Roman" w:cs="Times New Roman"/>
          <w:b/>
          <w:bCs/>
        </w:rPr>
        <w:t>an even more primal and potent reason</w:t>
      </w:r>
      <w:r w:rsidRPr="00096C95">
        <w:rPr>
          <w:rFonts w:ascii="Times New Roman" w:hAnsi="Times New Roman" w:cs="Times New Roman"/>
        </w:rPr>
        <w:t xml:space="preserve">. Praying to his Father, Jesus says: “Righteous Father, though the world does not know you, I know you, and they know that you have sent me. I have made </w:t>
      </w:r>
      <w:proofErr w:type="gramStart"/>
      <w:r w:rsidRPr="00096C95">
        <w:rPr>
          <w:rFonts w:ascii="Times New Roman" w:hAnsi="Times New Roman" w:cs="Times New Roman"/>
        </w:rPr>
        <w:t>you</w:t>
      </w:r>
      <w:proofErr w:type="gramEnd"/>
      <w:r w:rsidRPr="00096C95">
        <w:rPr>
          <w:rFonts w:ascii="Times New Roman" w:hAnsi="Times New Roman" w:cs="Times New Roman"/>
        </w:rPr>
        <w:t xml:space="preserve"> known to them, and will continue to make </w:t>
      </w:r>
      <w:proofErr w:type="gramStart"/>
      <w:r w:rsidRPr="00096C95">
        <w:rPr>
          <w:rFonts w:ascii="Times New Roman" w:hAnsi="Times New Roman" w:cs="Times New Roman"/>
        </w:rPr>
        <w:t>you</w:t>
      </w:r>
      <w:proofErr w:type="gramEnd"/>
      <w:r w:rsidRPr="00096C95">
        <w:rPr>
          <w:rFonts w:ascii="Times New Roman" w:hAnsi="Times New Roman" w:cs="Times New Roman"/>
        </w:rPr>
        <w:t xml:space="preserve"> known in order that the love you have for me may be in them and that </w:t>
      </w:r>
      <w:proofErr w:type="gramStart"/>
      <w:r w:rsidRPr="00096C95">
        <w:rPr>
          <w:rFonts w:ascii="Times New Roman" w:hAnsi="Times New Roman" w:cs="Times New Roman"/>
        </w:rPr>
        <w:t>I myself</w:t>
      </w:r>
      <w:proofErr w:type="gramEnd"/>
      <w:r w:rsidRPr="00096C95">
        <w:rPr>
          <w:rFonts w:ascii="Times New Roman" w:hAnsi="Times New Roman" w:cs="Times New Roman"/>
        </w:rPr>
        <w:t xml:space="preserve"> may be in them” (Jn 17:25-26). That is, the Father sent his Son to make himself known—meaning not that he wanted simply to download some information about himself, but that the love the Father eternally had for the Son might be in those who believe in him, and that we might enjoy the Son as the Father always has.” </w:t>
      </w:r>
      <w:r w:rsidR="00B85D9F">
        <w:rPr>
          <w:rFonts w:ascii="Times New Roman" w:hAnsi="Times New Roman" w:cs="Times New Roman"/>
        </w:rPr>
        <w:t>–</w:t>
      </w:r>
      <w:r w:rsidRPr="00096C95">
        <w:rPr>
          <w:rFonts w:ascii="Times New Roman" w:hAnsi="Times New Roman" w:cs="Times New Roman"/>
        </w:rPr>
        <w:t xml:space="preserve"> M</w:t>
      </w:r>
      <w:r w:rsidR="00B85D9F">
        <w:rPr>
          <w:rFonts w:ascii="Times New Roman" w:hAnsi="Times New Roman" w:cs="Times New Roman"/>
        </w:rPr>
        <w:t xml:space="preserve">. </w:t>
      </w:r>
      <w:r w:rsidRPr="00096C95">
        <w:rPr>
          <w:rFonts w:ascii="Times New Roman" w:hAnsi="Times New Roman" w:cs="Times New Roman"/>
        </w:rPr>
        <w:t>Reeves</w:t>
      </w:r>
    </w:p>
    <w:p w14:paraId="25CB9F2C" w14:textId="77777777" w:rsidR="00B84007" w:rsidRPr="00B84007" w:rsidRDefault="00B84007" w:rsidP="00096C95">
      <w:pPr>
        <w:pStyle w:val="NoSpacing"/>
        <w:rPr>
          <w:rFonts w:ascii="Times New Roman" w:hAnsi="Times New Roman" w:cs="Times New Roman"/>
          <w:i/>
          <w:iCs/>
        </w:rPr>
      </w:pPr>
    </w:p>
    <w:p w14:paraId="72F83A58" w14:textId="6216B726" w:rsidR="00B84007" w:rsidRPr="00B84007" w:rsidRDefault="00B84007" w:rsidP="00096C95">
      <w:pPr>
        <w:pStyle w:val="NoSpacing"/>
        <w:rPr>
          <w:rFonts w:ascii="Times New Roman" w:hAnsi="Times New Roman" w:cs="Times New Roman"/>
          <w:i/>
          <w:iCs/>
        </w:rPr>
      </w:pPr>
      <w:r w:rsidRPr="00B84007">
        <w:rPr>
          <w:rFonts w:ascii="Times New Roman" w:hAnsi="Times New Roman" w:cs="Times New Roman"/>
          <w:i/>
          <w:iCs/>
        </w:rPr>
        <w:lastRenderedPageBreak/>
        <w:t>Is that a more potent reason? If so, why don’t we talk about it more?</w:t>
      </w:r>
    </w:p>
    <w:p w14:paraId="0A27244E" w14:textId="77777777" w:rsidR="00A16A7F" w:rsidRDefault="00A16A7F" w:rsidP="00096C95">
      <w:pPr>
        <w:pStyle w:val="NoSpacing"/>
        <w:rPr>
          <w:rFonts w:ascii="Times New Roman" w:hAnsi="Times New Roman" w:cs="Times New Roman"/>
        </w:rPr>
      </w:pPr>
    </w:p>
    <w:p w14:paraId="0324CE1F" w14:textId="645E210F" w:rsidR="00096C95" w:rsidRPr="00096C95" w:rsidRDefault="00096C95" w:rsidP="00096C95">
      <w:pPr>
        <w:pStyle w:val="NoSpacing"/>
        <w:rPr>
          <w:rFonts w:ascii="Times New Roman" w:hAnsi="Times New Roman" w:cs="Times New Roman"/>
        </w:rPr>
      </w:pPr>
      <w:r w:rsidRPr="00096C95">
        <w:rPr>
          <w:rFonts w:ascii="Times New Roman" w:hAnsi="Times New Roman" w:cs="Times New Roman"/>
        </w:rPr>
        <w:t xml:space="preserve">“Ultimately, the </w:t>
      </w:r>
      <w:proofErr w:type="gramStart"/>
      <w:r w:rsidRPr="00096C95">
        <w:rPr>
          <w:rFonts w:ascii="Times New Roman" w:hAnsi="Times New Roman" w:cs="Times New Roman"/>
        </w:rPr>
        <w:t>Father</w:t>
      </w:r>
      <w:proofErr w:type="gramEnd"/>
      <w:r w:rsidRPr="00096C95">
        <w:rPr>
          <w:rFonts w:ascii="Times New Roman" w:hAnsi="Times New Roman" w:cs="Times New Roman"/>
        </w:rPr>
        <w:t xml:space="preserve"> sent the </w:t>
      </w:r>
      <w:proofErr w:type="gramStart"/>
      <w:r w:rsidRPr="00096C95">
        <w:rPr>
          <w:rFonts w:ascii="Times New Roman" w:hAnsi="Times New Roman" w:cs="Times New Roman"/>
        </w:rPr>
        <w:t>Son</w:t>
      </w:r>
      <w:proofErr w:type="gramEnd"/>
      <w:r w:rsidRPr="00096C95">
        <w:rPr>
          <w:rFonts w:ascii="Times New Roman" w:hAnsi="Times New Roman" w:cs="Times New Roman"/>
        </w:rPr>
        <w:t xml:space="preserve"> because the </w:t>
      </w:r>
      <w:proofErr w:type="gramStart"/>
      <w:r w:rsidRPr="00096C95">
        <w:rPr>
          <w:rFonts w:ascii="Times New Roman" w:hAnsi="Times New Roman" w:cs="Times New Roman"/>
        </w:rPr>
        <w:t>Father</w:t>
      </w:r>
      <w:proofErr w:type="gramEnd"/>
      <w:r w:rsidRPr="00096C95">
        <w:rPr>
          <w:rFonts w:ascii="Times New Roman" w:hAnsi="Times New Roman" w:cs="Times New Roman"/>
        </w:rPr>
        <w:t xml:space="preserve"> so loved the </w:t>
      </w:r>
      <w:proofErr w:type="gramStart"/>
      <w:r w:rsidRPr="00096C95">
        <w:rPr>
          <w:rFonts w:ascii="Times New Roman" w:hAnsi="Times New Roman" w:cs="Times New Roman"/>
        </w:rPr>
        <w:t>Son</w:t>
      </w:r>
      <w:proofErr w:type="gramEnd"/>
      <w:r w:rsidRPr="00096C95">
        <w:rPr>
          <w:rFonts w:ascii="Times New Roman" w:hAnsi="Times New Roman" w:cs="Times New Roman"/>
        </w:rPr>
        <w:t>—and wanted to share that love and fellowship. His love for the world is the overflow of his almighty love for his Son.” – M</w:t>
      </w:r>
      <w:r w:rsidR="00B85D9F">
        <w:rPr>
          <w:rFonts w:ascii="Times New Roman" w:hAnsi="Times New Roman" w:cs="Times New Roman"/>
        </w:rPr>
        <w:t xml:space="preserve">. </w:t>
      </w:r>
      <w:r w:rsidRPr="00096C95">
        <w:rPr>
          <w:rFonts w:ascii="Times New Roman" w:hAnsi="Times New Roman" w:cs="Times New Roman"/>
        </w:rPr>
        <w:t>Reeves</w:t>
      </w:r>
    </w:p>
    <w:p w14:paraId="4A9F0887" w14:textId="77777777" w:rsidR="00A16A7F" w:rsidRDefault="00A16A7F" w:rsidP="00096C95">
      <w:pPr>
        <w:pStyle w:val="NoSpacing"/>
        <w:rPr>
          <w:rFonts w:ascii="Times New Roman" w:hAnsi="Times New Roman" w:cs="Times New Roman"/>
        </w:rPr>
      </w:pPr>
    </w:p>
    <w:p w14:paraId="33A35993" w14:textId="1AA86E60" w:rsidR="00096C95" w:rsidRPr="00096C95" w:rsidRDefault="00096C95" w:rsidP="00096C95">
      <w:pPr>
        <w:pStyle w:val="NoSpacing"/>
        <w:rPr>
          <w:rFonts w:ascii="Times New Roman" w:hAnsi="Times New Roman" w:cs="Times New Roman"/>
        </w:rPr>
      </w:pPr>
      <w:r>
        <w:rPr>
          <w:rFonts w:ascii="Times New Roman" w:hAnsi="Times New Roman" w:cs="Times New Roman"/>
        </w:rPr>
        <w:t>“F</w:t>
      </w:r>
      <w:r w:rsidRPr="00096C95">
        <w:rPr>
          <w:rFonts w:ascii="Times New Roman" w:hAnsi="Times New Roman" w:cs="Times New Roman"/>
        </w:rPr>
        <w:t xml:space="preserve">ar from hoarding his glory, the </w:t>
      </w:r>
      <w:proofErr w:type="gramStart"/>
      <w:r w:rsidRPr="00096C95">
        <w:rPr>
          <w:rFonts w:ascii="Times New Roman" w:hAnsi="Times New Roman" w:cs="Times New Roman"/>
        </w:rPr>
        <w:t>Father</w:t>
      </w:r>
      <w:proofErr w:type="gramEnd"/>
      <w:r w:rsidRPr="00096C95">
        <w:rPr>
          <w:rFonts w:ascii="Times New Roman" w:hAnsi="Times New Roman" w:cs="Times New Roman"/>
        </w:rPr>
        <w:t xml:space="preserve"> gives it, freely and fully, to his </w:t>
      </w:r>
      <w:proofErr w:type="gramStart"/>
      <w:r w:rsidRPr="00096C95">
        <w:rPr>
          <w:rFonts w:ascii="Times New Roman" w:hAnsi="Times New Roman" w:cs="Times New Roman"/>
        </w:rPr>
        <w:t>Son</w:t>
      </w:r>
      <w:proofErr w:type="gramEnd"/>
      <w:r w:rsidRPr="00096C95">
        <w:rPr>
          <w:rFonts w:ascii="Times New Roman" w:hAnsi="Times New Roman" w:cs="Times New Roman"/>
        </w:rPr>
        <w:t>. It is simply that he will give it to no other than his Son</w:t>
      </w:r>
      <w:r>
        <w:rPr>
          <w:rFonts w:ascii="Times New Roman" w:hAnsi="Times New Roman" w:cs="Times New Roman"/>
        </w:rPr>
        <w:t>…</w:t>
      </w:r>
      <w:r w:rsidRPr="00096C95">
        <w:rPr>
          <w:rFonts w:ascii="Times New Roman" w:hAnsi="Times New Roman" w:cs="Times New Roman"/>
        </w:rPr>
        <w:t xml:space="preserve">this is at the heart of why the triune God’s salvation is so infinitely superior to the salvation offered by any other god. For the Father gives </w:t>
      </w:r>
      <w:r w:rsidRPr="00096C95">
        <w:rPr>
          <w:rFonts w:ascii="Times New Roman" w:hAnsi="Times New Roman" w:cs="Times New Roman"/>
          <w:i/>
          <w:iCs/>
        </w:rPr>
        <w:t xml:space="preserve">all </w:t>
      </w:r>
      <w:r w:rsidRPr="00096C95">
        <w:rPr>
          <w:rFonts w:ascii="Times New Roman" w:hAnsi="Times New Roman" w:cs="Times New Roman"/>
        </w:rPr>
        <w:t xml:space="preserve">his glory, his love, his blessing, his very self exclusively to his Son—and he then sends his Son to share with </w:t>
      </w:r>
      <w:r w:rsidRPr="00096C95">
        <w:rPr>
          <w:rFonts w:ascii="Times New Roman" w:hAnsi="Times New Roman" w:cs="Times New Roman"/>
          <w:i/>
          <w:iCs/>
        </w:rPr>
        <w:t>us</w:t>
      </w:r>
      <w:r w:rsidRPr="00096C95">
        <w:rPr>
          <w:rFonts w:ascii="Times New Roman" w:hAnsi="Times New Roman" w:cs="Times New Roman"/>
        </w:rPr>
        <w:t xml:space="preserve"> his fullness. “I have given them the glory that you gave me”</w:t>
      </w:r>
      <w:r>
        <w:rPr>
          <w:rFonts w:ascii="Times New Roman" w:hAnsi="Times New Roman" w:cs="Times New Roman"/>
        </w:rPr>
        <w:t xml:space="preserve"> (Jn. 17:22).</w:t>
      </w:r>
      <w:r w:rsidRPr="00096C95">
        <w:rPr>
          <w:rFonts w:ascii="Times New Roman" w:hAnsi="Times New Roman" w:cs="Times New Roman"/>
        </w:rPr>
        <w:t xml:space="preserve"> The Father, then, is not about sprinkling blessings from afar, and his salvation is not about being kept at a distance, merely pitied and forgiven by our Creator. Instead, he pours all his blessing out on his </w:t>
      </w:r>
      <w:proofErr w:type="gramStart"/>
      <w:r w:rsidRPr="00096C95">
        <w:rPr>
          <w:rFonts w:ascii="Times New Roman" w:hAnsi="Times New Roman" w:cs="Times New Roman"/>
        </w:rPr>
        <w:t>Son, and</w:t>
      </w:r>
      <w:proofErr w:type="gramEnd"/>
      <w:r w:rsidRPr="00096C95">
        <w:rPr>
          <w:rFonts w:ascii="Times New Roman" w:hAnsi="Times New Roman" w:cs="Times New Roman"/>
        </w:rPr>
        <w:t xml:space="preserve"> then sends him that we might share his glorious fullness. The Father so loves that he desires to catch us up into that loving fellowship he enjoys with the </w:t>
      </w:r>
      <w:proofErr w:type="gramStart"/>
      <w:r w:rsidRPr="00096C95">
        <w:rPr>
          <w:rFonts w:ascii="Times New Roman" w:hAnsi="Times New Roman" w:cs="Times New Roman"/>
        </w:rPr>
        <w:t>Son</w:t>
      </w:r>
      <w:proofErr w:type="gramEnd"/>
      <w:r w:rsidRPr="00096C95">
        <w:rPr>
          <w:rFonts w:ascii="Times New Roman" w:hAnsi="Times New Roman" w:cs="Times New Roman"/>
        </w:rPr>
        <w:t xml:space="preserve">. And that means I can know God as he truly </w:t>
      </w:r>
      <w:proofErr w:type="gramStart"/>
      <w:r w:rsidRPr="00096C95">
        <w:rPr>
          <w:rFonts w:ascii="Times New Roman" w:hAnsi="Times New Roman" w:cs="Times New Roman"/>
        </w:rPr>
        <w:t>is:</w:t>
      </w:r>
      <w:proofErr w:type="gramEnd"/>
      <w:r w:rsidRPr="00096C95">
        <w:rPr>
          <w:rFonts w:ascii="Times New Roman" w:hAnsi="Times New Roman" w:cs="Times New Roman"/>
        </w:rPr>
        <w:t xml:space="preserve"> as Father. In fact, I can know the </w:t>
      </w:r>
      <w:proofErr w:type="gramStart"/>
      <w:r w:rsidRPr="00096C95">
        <w:rPr>
          <w:rFonts w:ascii="Times New Roman" w:hAnsi="Times New Roman" w:cs="Times New Roman"/>
        </w:rPr>
        <w:t>Father</w:t>
      </w:r>
      <w:proofErr w:type="gramEnd"/>
      <w:r w:rsidRPr="00096C95">
        <w:rPr>
          <w:rFonts w:ascii="Times New Roman" w:hAnsi="Times New Roman" w:cs="Times New Roman"/>
        </w:rPr>
        <w:t xml:space="preserve"> as my </w:t>
      </w:r>
      <w:proofErr w:type="gramStart"/>
      <w:r w:rsidRPr="00096C95">
        <w:rPr>
          <w:rFonts w:ascii="Times New Roman" w:hAnsi="Times New Roman" w:cs="Times New Roman"/>
        </w:rPr>
        <w:t>Father</w:t>
      </w:r>
      <w:proofErr w:type="gramEnd"/>
      <w:r w:rsidRPr="00096C95">
        <w:rPr>
          <w:rFonts w:ascii="Times New Roman" w:hAnsi="Times New Roman" w:cs="Times New Roman"/>
        </w:rPr>
        <w:t>.</w:t>
      </w:r>
      <w:r>
        <w:rPr>
          <w:rFonts w:ascii="Times New Roman" w:hAnsi="Times New Roman" w:cs="Times New Roman"/>
        </w:rPr>
        <w:t xml:space="preserve">” </w:t>
      </w:r>
      <w:r w:rsidR="00B85D9F">
        <w:rPr>
          <w:rFonts w:ascii="Times New Roman" w:hAnsi="Times New Roman" w:cs="Times New Roman"/>
        </w:rPr>
        <w:t>–</w:t>
      </w:r>
      <w:r>
        <w:rPr>
          <w:rFonts w:ascii="Times New Roman" w:hAnsi="Times New Roman" w:cs="Times New Roman"/>
        </w:rPr>
        <w:t xml:space="preserve"> M</w:t>
      </w:r>
      <w:r w:rsidR="00B85D9F">
        <w:rPr>
          <w:rFonts w:ascii="Times New Roman" w:hAnsi="Times New Roman" w:cs="Times New Roman"/>
        </w:rPr>
        <w:t xml:space="preserve">. </w:t>
      </w:r>
      <w:r>
        <w:rPr>
          <w:rFonts w:ascii="Times New Roman" w:hAnsi="Times New Roman" w:cs="Times New Roman"/>
        </w:rPr>
        <w:t>Reeves</w:t>
      </w:r>
    </w:p>
    <w:p w14:paraId="1CB02576" w14:textId="77777777" w:rsidR="00096C95" w:rsidRPr="00096C95" w:rsidRDefault="00096C95" w:rsidP="00096C95">
      <w:pPr>
        <w:pStyle w:val="NoSpacing"/>
        <w:rPr>
          <w:rFonts w:ascii="Times New Roman" w:hAnsi="Times New Roman" w:cs="Times New Roman"/>
        </w:rPr>
      </w:pPr>
    </w:p>
    <w:p w14:paraId="518B5944" w14:textId="06A5C493" w:rsidR="00B52CEB" w:rsidRPr="00B52CEB" w:rsidRDefault="00B52CEB" w:rsidP="00B52CEB">
      <w:pPr>
        <w:pStyle w:val="NoSpacing"/>
        <w:rPr>
          <w:rFonts w:ascii="Times New Roman" w:hAnsi="Times New Roman" w:cs="Times New Roman"/>
        </w:rPr>
      </w:pPr>
      <w:r>
        <w:rPr>
          <w:rFonts w:ascii="Times New Roman" w:hAnsi="Times New Roman" w:cs="Times New Roman"/>
        </w:rPr>
        <w:t>“A</w:t>
      </w:r>
      <w:r w:rsidRPr="00B52CEB">
        <w:rPr>
          <w:rFonts w:ascii="Times New Roman" w:hAnsi="Times New Roman" w:cs="Times New Roman"/>
        </w:rPr>
        <w:t>s Israel’s high priest would symbolically bring the people of God before the Lord by that plate over his heart, so Christ would bring us, in him, before his Father. God the Son came from his Father, became one of us, died our death—and all to bring us back with him to be before his Father like the jewels on the heart of the high priest.</w:t>
      </w:r>
      <w:r>
        <w:rPr>
          <w:rFonts w:ascii="Times New Roman" w:hAnsi="Times New Roman" w:cs="Times New Roman"/>
        </w:rPr>
        <w:t>” – M</w:t>
      </w:r>
      <w:r w:rsidR="00B85D9F">
        <w:rPr>
          <w:rFonts w:ascii="Times New Roman" w:hAnsi="Times New Roman" w:cs="Times New Roman"/>
        </w:rPr>
        <w:t xml:space="preserve">. </w:t>
      </w:r>
      <w:r>
        <w:rPr>
          <w:rFonts w:ascii="Times New Roman" w:hAnsi="Times New Roman" w:cs="Times New Roman"/>
        </w:rPr>
        <w:t>Reeves</w:t>
      </w:r>
    </w:p>
    <w:p w14:paraId="45EF4E20" w14:textId="77777777" w:rsidR="0079203C" w:rsidRPr="00096C95" w:rsidRDefault="0079203C" w:rsidP="00096C95">
      <w:pPr>
        <w:pStyle w:val="NoSpacing"/>
        <w:rPr>
          <w:rFonts w:ascii="Times New Roman" w:hAnsi="Times New Roman" w:cs="Times New Roman"/>
        </w:rPr>
      </w:pPr>
    </w:p>
    <w:p w14:paraId="48DF2DD4" w14:textId="7CD6912F" w:rsidR="0079203C" w:rsidRDefault="00A16A7F" w:rsidP="00096C95">
      <w:pPr>
        <w:pStyle w:val="NoSpacing"/>
        <w:rPr>
          <w:rFonts w:ascii="Times New Roman" w:hAnsi="Times New Roman" w:cs="Times New Roman"/>
        </w:rPr>
      </w:pPr>
      <w:r>
        <w:rPr>
          <w:rFonts w:ascii="Times New Roman" w:hAnsi="Times New Roman" w:cs="Times New Roman"/>
        </w:rPr>
        <w:t xml:space="preserve">WCF 7.3: </w:t>
      </w:r>
      <w:r w:rsidR="0079203C" w:rsidRPr="00096C95">
        <w:rPr>
          <w:rFonts w:ascii="Times New Roman" w:hAnsi="Times New Roman" w:cs="Times New Roman"/>
        </w:rPr>
        <w:t>The Lord Jesus, in His human nature thus united to the divine, was sanctified, and anointed with the</w:t>
      </w:r>
      <w:r w:rsidR="00E0271F" w:rsidRPr="00096C95">
        <w:rPr>
          <w:rFonts w:ascii="Times New Roman" w:hAnsi="Times New Roman" w:cs="Times New Roman"/>
        </w:rPr>
        <w:t xml:space="preserve"> </w:t>
      </w:r>
      <w:r w:rsidR="0079203C" w:rsidRPr="00096C95">
        <w:rPr>
          <w:rFonts w:ascii="Times New Roman" w:hAnsi="Times New Roman" w:cs="Times New Roman"/>
        </w:rPr>
        <w:t>Holy Spirit</w:t>
      </w:r>
      <w:r w:rsidR="00F504D8">
        <w:rPr>
          <w:rFonts w:ascii="Times New Roman" w:hAnsi="Times New Roman" w:cs="Times New Roman"/>
        </w:rPr>
        <w:t>…</w:t>
      </w:r>
    </w:p>
    <w:p w14:paraId="7281237D" w14:textId="77777777" w:rsidR="00F504D8" w:rsidRDefault="00F504D8" w:rsidP="00096C95">
      <w:pPr>
        <w:pStyle w:val="NoSpacing"/>
        <w:rPr>
          <w:rFonts w:ascii="Times New Roman" w:hAnsi="Times New Roman" w:cs="Times New Roman"/>
        </w:rPr>
      </w:pPr>
    </w:p>
    <w:p w14:paraId="1D06018D" w14:textId="77777777" w:rsidR="00F504D8" w:rsidRPr="00B85D9F" w:rsidRDefault="00F504D8" w:rsidP="00F504D8">
      <w:pPr>
        <w:pStyle w:val="NoSpacing"/>
        <w:rPr>
          <w:rFonts w:ascii="Times New Roman" w:hAnsi="Times New Roman" w:cs="Times New Roman"/>
        </w:rPr>
      </w:pPr>
      <w:r>
        <w:rPr>
          <w:rFonts w:ascii="Times New Roman" w:hAnsi="Times New Roman" w:cs="Times New Roman"/>
        </w:rPr>
        <w:t>“T</w:t>
      </w:r>
      <w:r w:rsidRPr="00B85D9F">
        <w:rPr>
          <w:rFonts w:ascii="Times New Roman" w:hAnsi="Times New Roman" w:cs="Times New Roman"/>
        </w:rPr>
        <w:t>he more trinitarian the salvation, the sweeter it is. For it is not just that we are brought before the Father in the Son; we receive the Spirit with which he was anointed. Jesus said in John 16:14 that the Spirit “will bring glory to me by taking from what is mine and making it known to you.” The Spirit takes what is the Son’s and makes it ours.</w:t>
      </w:r>
      <w:r>
        <w:rPr>
          <w:rFonts w:ascii="Times New Roman" w:hAnsi="Times New Roman" w:cs="Times New Roman"/>
        </w:rPr>
        <w:t>” – M. Reeves</w:t>
      </w:r>
    </w:p>
    <w:p w14:paraId="07387C52" w14:textId="77777777" w:rsidR="00F504D8" w:rsidRPr="00096C95" w:rsidRDefault="00F504D8" w:rsidP="00096C95">
      <w:pPr>
        <w:pStyle w:val="NoSpacing"/>
        <w:rPr>
          <w:rFonts w:ascii="Times New Roman" w:hAnsi="Times New Roman" w:cs="Times New Roman"/>
        </w:rPr>
      </w:pPr>
    </w:p>
    <w:p w14:paraId="5DE84E9B" w14:textId="140C15CB" w:rsidR="0079203C" w:rsidRPr="007C10C3" w:rsidRDefault="0047748B" w:rsidP="007C10C3">
      <w:pPr>
        <w:pStyle w:val="NoSpacing"/>
        <w:shd w:val="clear" w:color="auto" w:fill="E8E8E8" w:themeFill="background2"/>
        <w:rPr>
          <w:rFonts w:ascii="Times New Roman" w:hAnsi="Times New Roman" w:cs="Times New Roman"/>
          <w:b/>
          <w:bCs/>
        </w:rPr>
      </w:pPr>
      <w:r w:rsidRPr="007C10C3">
        <w:rPr>
          <w:rFonts w:ascii="Times New Roman" w:hAnsi="Times New Roman" w:cs="Times New Roman"/>
          <w:b/>
          <w:bCs/>
        </w:rPr>
        <w:t>Passive vs Active Obedience</w:t>
      </w:r>
    </w:p>
    <w:p w14:paraId="372E5BA9" w14:textId="77777777" w:rsidR="0047748B" w:rsidRPr="00096C95" w:rsidRDefault="0047748B" w:rsidP="00096C95">
      <w:pPr>
        <w:pStyle w:val="NoSpacing"/>
        <w:rPr>
          <w:rFonts w:ascii="Times New Roman" w:hAnsi="Times New Roman" w:cs="Times New Roman"/>
        </w:rPr>
      </w:pPr>
    </w:p>
    <w:p w14:paraId="09D3C6F3" w14:textId="21B6F2EA" w:rsidR="0079203C" w:rsidRPr="00096C95" w:rsidRDefault="00A16A7F" w:rsidP="00096C95">
      <w:pPr>
        <w:pStyle w:val="NoSpacing"/>
        <w:rPr>
          <w:rFonts w:ascii="Times New Roman" w:hAnsi="Times New Roman" w:cs="Times New Roman"/>
        </w:rPr>
      </w:pPr>
      <w:r>
        <w:rPr>
          <w:rFonts w:ascii="Times New Roman" w:hAnsi="Times New Roman" w:cs="Times New Roman"/>
        </w:rPr>
        <w:t xml:space="preserve">WCF 7.4: </w:t>
      </w:r>
      <w:r w:rsidR="0079203C" w:rsidRPr="00096C95">
        <w:rPr>
          <w:rFonts w:ascii="Times New Roman" w:hAnsi="Times New Roman" w:cs="Times New Roman"/>
        </w:rPr>
        <w:t>This office the Lord Jesus did most willingly undertake; which that He might discharge, He was</w:t>
      </w:r>
      <w:r w:rsidR="00E0271F" w:rsidRPr="00096C95">
        <w:rPr>
          <w:rFonts w:ascii="Times New Roman" w:hAnsi="Times New Roman" w:cs="Times New Roman"/>
        </w:rPr>
        <w:t xml:space="preserve"> </w:t>
      </w:r>
      <w:r w:rsidR="0079203C" w:rsidRPr="00096C95">
        <w:rPr>
          <w:rFonts w:ascii="Times New Roman" w:hAnsi="Times New Roman" w:cs="Times New Roman"/>
        </w:rPr>
        <w:t>made under the law,</w:t>
      </w:r>
      <w:r w:rsidR="00E0271F" w:rsidRPr="00096C95">
        <w:rPr>
          <w:rFonts w:ascii="Times New Roman" w:hAnsi="Times New Roman" w:cs="Times New Roman"/>
        </w:rPr>
        <w:t xml:space="preserve"> </w:t>
      </w:r>
      <w:r w:rsidR="0079203C" w:rsidRPr="00096C95">
        <w:rPr>
          <w:rFonts w:ascii="Times New Roman" w:hAnsi="Times New Roman" w:cs="Times New Roman"/>
        </w:rPr>
        <w:t xml:space="preserve">and </w:t>
      </w:r>
      <w:r w:rsidR="0079203C" w:rsidRPr="0047748B">
        <w:rPr>
          <w:rFonts w:ascii="Times New Roman" w:hAnsi="Times New Roman" w:cs="Times New Roman"/>
          <w:b/>
          <w:bCs/>
          <w:u w:val="single"/>
        </w:rPr>
        <w:t>did perfectly fulfil</w:t>
      </w:r>
      <w:r w:rsidR="0047748B" w:rsidRPr="0047748B">
        <w:rPr>
          <w:rFonts w:ascii="Times New Roman" w:hAnsi="Times New Roman" w:cs="Times New Roman"/>
          <w:b/>
          <w:bCs/>
          <w:u w:val="single"/>
        </w:rPr>
        <w:t>l</w:t>
      </w:r>
      <w:r w:rsidR="0079203C" w:rsidRPr="0047748B">
        <w:rPr>
          <w:rFonts w:ascii="Times New Roman" w:hAnsi="Times New Roman" w:cs="Times New Roman"/>
          <w:b/>
          <w:bCs/>
          <w:u w:val="single"/>
        </w:rPr>
        <w:t xml:space="preserve"> it</w:t>
      </w:r>
      <w:r w:rsidR="0079203C" w:rsidRPr="00096C95">
        <w:rPr>
          <w:rFonts w:ascii="Times New Roman" w:hAnsi="Times New Roman" w:cs="Times New Roman"/>
        </w:rPr>
        <w:t>; endured most grievous torments immediately in His</w:t>
      </w:r>
      <w:r w:rsidR="00E0271F" w:rsidRPr="00096C95">
        <w:rPr>
          <w:rFonts w:ascii="Times New Roman" w:hAnsi="Times New Roman" w:cs="Times New Roman"/>
        </w:rPr>
        <w:t xml:space="preserve"> </w:t>
      </w:r>
      <w:r w:rsidR="0079203C" w:rsidRPr="00096C95">
        <w:rPr>
          <w:rFonts w:ascii="Times New Roman" w:hAnsi="Times New Roman" w:cs="Times New Roman"/>
        </w:rPr>
        <w:t>soul, and most painful sufferings in His body;</w:t>
      </w:r>
      <w:r w:rsidR="00E0271F" w:rsidRPr="00096C95">
        <w:rPr>
          <w:rFonts w:ascii="Times New Roman" w:hAnsi="Times New Roman" w:cs="Times New Roman"/>
        </w:rPr>
        <w:t xml:space="preserve"> </w:t>
      </w:r>
      <w:r w:rsidR="0079203C" w:rsidRPr="00096C95">
        <w:rPr>
          <w:rFonts w:ascii="Times New Roman" w:hAnsi="Times New Roman" w:cs="Times New Roman"/>
        </w:rPr>
        <w:t>was</w:t>
      </w:r>
      <w:r w:rsidR="0079203C" w:rsidRPr="00A16A7F">
        <w:rPr>
          <w:rFonts w:ascii="Times New Roman" w:hAnsi="Times New Roman" w:cs="Times New Roman"/>
          <w:b/>
          <w:bCs/>
        </w:rPr>
        <w:t xml:space="preserve"> </w:t>
      </w:r>
      <w:r w:rsidR="0079203C" w:rsidRPr="00A16A7F">
        <w:rPr>
          <w:rFonts w:ascii="Times New Roman" w:hAnsi="Times New Roman" w:cs="Times New Roman"/>
          <w:b/>
          <w:bCs/>
          <w:u w:val="single"/>
        </w:rPr>
        <w:t>crucified</w:t>
      </w:r>
      <w:r w:rsidR="0079203C" w:rsidRPr="00096C95">
        <w:rPr>
          <w:rFonts w:ascii="Times New Roman" w:hAnsi="Times New Roman" w:cs="Times New Roman"/>
        </w:rPr>
        <w:t>, and died, was buried, and remained</w:t>
      </w:r>
      <w:r w:rsidR="00F504D8">
        <w:rPr>
          <w:rFonts w:ascii="Times New Roman" w:hAnsi="Times New Roman" w:cs="Times New Roman"/>
        </w:rPr>
        <w:t xml:space="preserve"> </w:t>
      </w:r>
      <w:r w:rsidR="0079203C" w:rsidRPr="00096C95">
        <w:rPr>
          <w:rFonts w:ascii="Times New Roman" w:hAnsi="Times New Roman" w:cs="Times New Roman"/>
        </w:rPr>
        <w:t>under the power of death, yet saw no corruption. On the third day He arose from the dead, with the</w:t>
      </w:r>
      <w:r w:rsidR="00E0271F" w:rsidRPr="00096C95">
        <w:rPr>
          <w:rFonts w:ascii="Times New Roman" w:hAnsi="Times New Roman" w:cs="Times New Roman"/>
        </w:rPr>
        <w:t xml:space="preserve"> </w:t>
      </w:r>
      <w:r w:rsidR="0079203C" w:rsidRPr="00096C95">
        <w:rPr>
          <w:rFonts w:ascii="Times New Roman" w:hAnsi="Times New Roman" w:cs="Times New Roman"/>
        </w:rPr>
        <w:t>same body in which He suffered, with which also he ascended into heaven, and there sits at the right hand</w:t>
      </w:r>
      <w:r w:rsidR="00E0271F" w:rsidRPr="00096C95">
        <w:rPr>
          <w:rFonts w:ascii="Times New Roman" w:hAnsi="Times New Roman" w:cs="Times New Roman"/>
        </w:rPr>
        <w:t xml:space="preserve"> </w:t>
      </w:r>
      <w:r w:rsidR="0079203C" w:rsidRPr="00096C95">
        <w:rPr>
          <w:rFonts w:ascii="Times New Roman" w:hAnsi="Times New Roman" w:cs="Times New Roman"/>
        </w:rPr>
        <w:t>of His Father, making intercession, and shall return, to judge men and angels, at the end of the world.</w:t>
      </w:r>
    </w:p>
    <w:p w14:paraId="120664C5" w14:textId="16E453A7" w:rsidR="0079203C" w:rsidRPr="00096C95" w:rsidRDefault="0079203C" w:rsidP="00096C95">
      <w:pPr>
        <w:pStyle w:val="NoSpacing"/>
        <w:rPr>
          <w:rFonts w:ascii="Times New Roman" w:hAnsi="Times New Roman" w:cs="Times New Roman"/>
        </w:rPr>
      </w:pPr>
    </w:p>
    <w:p w14:paraId="19A7A27E" w14:textId="6BFCDE7B" w:rsidR="0079203C" w:rsidRPr="00096C95" w:rsidRDefault="00A16A7F" w:rsidP="00096C95">
      <w:pPr>
        <w:pStyle w:val="NoSpacing"/>
        <w:rPr>
          <w:rFonts w:ascii="Times New Roman" w:hAnsi="Times New Roman" w:cs="Times New Roman"/>
        </w:rPr>
      </w:pPr>
      <w:r>
        <w:rPr>
          <w:rFonts w:ascii="Times New Roman" w:hAnsi="Times New Roman" w:cs="Times New Roman"/>
        </w:rPr>
        <w:t xml:space="preserve">WCF 7.5: </w:t>
      </w:r>
      <w:r w:rsidR="0079203C" w:rsidRPr="00096C95">
        <w:rPr>
          <w:rFonts w:ascii="Times New Roman" w:hAnsi="Times New Roman" w:cs="Times New Roman"/>
        </w:rPr>
        <w:t xml:space="preserve">The Lord Jesus, by </w:t>
      </w:r>
      <w:r w:rsidR="0079203C" w:rsidRPr="0047748B">
        <w:rPr>
          <w:rFonts w:ascii="Times New Roman" w:hAnsi="Times New Roman" w:cs="Times New Roman"/>
          <w:b/>
          <w:bCs/>
          <w:u w:val="single"/>
        </w:rPr>
        <w:t>His perfect obedience and sacrifice of Himself</w:t>
      </w:r>
      <w:r w:rsidR="0079203C" w:rsidRPr="00096C95">
        <w:rPr>
          <w:rFonts w:ascii="Times New Roman" w:hAnsi="Times New Roman" w:cs="Times New Roman"/>
        </w:rPr>
        <w:t>, which He through the eternal</w:t>
      </w:r>
      <w:r w:rsidR="00E0271F" w:rsidRPr="00096C95">
        <w:rPr>
          <w:rFonts w:ascii="Times New Roman" w:hAnsi="Times New Roman" w:cs="Times New Roman"/>
        </w:rPr>
        <w:t xml:space="preserve"> </w:t>
      </w:r>
      <w:r w:rsidR="0079203C" w:rsidRPr="00096C95">
        <w:rPr>
          <w:rFonts w:ascii="Times New Roman" w:hAnsi="Times New Roman" w:cs="Times New Roman"/>
        </w:rPr>
        <w:t>Spirit, once offered up unto God, has fully satisfied the justice of His Father; and purchased, not only</w:t>
      </w:r>
      <w:r w:rsidR="00E0271F" w:rsidRPr="00096C95">
        <w:rPr>
          <w:rFonts w:ascii="Times New Roman" w:hAnsi="Times New Roman" w:cs="Times New Roman"/>
        </w:rPr>
        <w:t xml:space="preserve"> </w:t>
      </w:r>
      <w:r w:rsidR="0079203C" w:rsidRPr="00096C95">
        <w:rPr>
          <w:rFonts w:ascii="Times New Roman" w:hAnsi="Times New Roman" w:cs="Times New Roman"/>
        </w:rPr>
        <w:t>reconciliation, but an everlasting inheritance in the kingdom of heaven, for those whom the Father has given</w:t>
      </w:r>
      <w:r w:rsidR="00E0271F" w:rsidRPr="00096C95">
        <w:rPr>
          <w:rFonts w:ascii="Times New Roman" w:hAnsi="Times New Roman" w:cs="Times New Roman"/>
        </w:rPr>
        <w:t xml:space="preserve"> </w:t>
      </w:r>
      <w:r w:rsidR="0079203C" w:rsidRPr="00096C95">
        <w:rPr>
          <w:rFonts w:ascii="Times New Roman" w:hAnsi="Times New Roman" w:cs="Times New Roman"/>
        </w:rPr>
        <w:t>unto Him.</w:t>
      </w:r>
    </w:p>
    <w:p w14:paraId="7AEB69F0" w14:textId="73EDD2A0" w:rsidR="00DF66EA" w:rsidRDefault="00DF66EA" w:rsidP="00096C95">
      <w:pPr>
        <w:pStyle w:val="NoSpacing"/>
        <w:rPr>
          <w:rFonts w:ascii="Times New Roman" w:hAnsi="Times New Roman" w:cs="Times New Roman"/>
        </w:rPr>
      </w:pPr>
    </w:p>
    <w:p w14:paraId="59F2991D" w14:textId="37463F42" w:rsidR="00A16A7F" w:rsidRPr="00A16A7F" w:rsidRDefault="00A16A7F" w:rsidP="00096C95">
      <w:pPr>
        <w:pStyle w:val="NoSpacing"/>
        <w:rPr>
          <w:rFonts w:ascii="Times New Roman" w:hAnsi="Times New Roman" w:cs="Times New Roman"/>
          <w:i/>
          <w:iCs/>
        </w:rPr>
      </w:pPr>
      <w:r w:rsidRPr="00A16A7F">
        <w:rPr>
          <w:rFonts w:ascii="Times New Roman" w:hAnsi="Times New Roman" w:cs="Times New Roman"/>
          <w:i/>
          <w:iCs/>
        </w:rPr>
        <w:t>What does Christ’s obedience mean for us in our response</w:t>
      </w:r>
      <w:r>
        <w:rPr>
          <w:rFonts w:ascii="Times New Roman" w:hAnsi="Times New Roman" w:cs="Times New Roman"/>
        </w:rPr>
        <w:t>?</w:t>
      </w:r>
      <w:r w:rsidRPr="00A16A7F">
        <w:rPr>
          <w:rFonts w:ascii="Times New Roman" w:hAnsi="Times New Roman" w:cs="Times New Roman"/>
          <w:i/>
          <w:iCs/>
        </w:rPr>
        <w:t xml:space="preserve"> </w:t>
      </w:r>
    </w:p>
    <w:sectPr w:rsidR="00A16A7F" w:rsidRPr="00A16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EA"/>
    <w:rsid w:val="00052853"/>
    <w:rsid w:val="00096C95"/>
    <w:rsid w:val="0047748B"/>
    <w:rsid w:val="0079203C"/>
    <w:rsid w:val="007C10C3"/>
    <w:rsid w:val="00A16A7F"/>
    <w:rsid w:val="00B52CEB"/>
    <w:rsid w:val="00B84007"/>
    <w:rsid w:val="00B85D9F"/>
    <w:rsid w:val="00CA41ED"/>
    <w:rsid w:val="00DF66EA"/>
    <w:rsid w:val="00E0271F"/>
    <w:rsid w:val="00F5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E152FF"/>
  <w15:chartTrackingRefBased/>
  <w15:docId w15:val="{451894A7-BE23-864B-9FB6-3EBDC214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6EA"/>
    <w:rPr>
      <w:rFonts w:eastAsiaTheme="majorEastAsia" w:cstheme="majorBidi"/>
      <w:color w:val="272727" w:themeColor="text1" w:themeTint="D8"/>
    </w:rPr>
  </w:style>
  <w:style w:type="paragraph" w:styleId="Title">
    <w:name w:val="Title"/>
    <w:basedOn w:val="Normal"/>
    <w:next w:val="Normal"/>
    <w:link w:val="TitleChar"/>
    <w:uiPriority w:val="10"/>
    <w:qFormat/>
    <w:rsid w:val="00DF6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6EA"/>
    <w:pPr>
      <w:spacing w:before="160"/>
      <w:jc w:val="center"/>
    </w:pPr>
    <w:rPr>
      <w:i/>
      <w:iCs/>
      <w:color w:val="404040" w:themeColor="text1" w:themeTint="BF"/>
    </w:rPr>
  </w:style>
  <w:style w:type="character" w:customStyle="1" w:styleId="QuoteChar">
    <w:name w:val="Quote Char"/>
    <w:basedOn w:val="DefaultParagraphFont"/>
    <w:link w:val="Quote"/>
    <w:uiPriority w:val="29"/>
    <w:rsid w:val="00DF66EA"/>
    <w:rPr>
      <w:i/>
      <w:iCs/>
      <w:color w:val="404040" w:themeColor="text1" w:themeTint="BF"/>
    </w:rPr>
  </w:style>
  <w:style w:type="paragraph" w:styleId="ListParagraph">
    <w:name w:val="List Paragraph"/>
    <w:basedOn w:val="Normal"/>
    <w:uiPriority w:val="34"/>
    <w:qFormat/>
    <w:rsid w:val="00DF66EA"/>
    <w:pPr>
      <w:ind w:left="720"/>
      <w:contextualSpacing/>
    </w:pPr>
  </w:style>
  <w:style w:type="character" w:styleId="IntenseEmphasis">
    <w:name w:val="Intense Emphasis"/>
    <w:basedOn w:val="DefaultParagraphFont"/>
    <w:uiPriority w:val="21"/>
    <w:qFormat/>
    <w:rsid w:val="00DF66EA"/>
    <w:rPr>
      <w:i/>
      <w:iCs/>
      <w:color w:val="0F4761" w:themeColor="accent1" w:themeShade="BF"/>
    </w:rPr>
  </w:style>
  <w:style w:type="paragraph" w:styleId="IntenseQuote">
    <w:name w:val="Intense Quote"/>
    <w:basedOn w:val="Normal"/>
    <w:next w:val="Normal"/>
    <w:link w:val="IntenseQuoteChar"/>
    <w:uiPriority w:val="30"/>
    <w:qFormat/>
    <w:rsid w:val="00DF6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6EA"/>
    <w:rPr>
      <w:i/>
      <w:iCs/>
      <w:color w:val="0F4761" w:themeColor="accent1" w:themeShade="BF"/>
    </w:rPr>
  </w:style>
  <w:style w:type="character" w:styleId="IntenseReference">
    <w:name w:val="Intense Reference"/>
    <w:basedOn w:val="DefaultParagraphFont"/>
    <w:uiPriority w:val="32"/>
    <w:qFormat/>
    <w:rsid w:val="00DF66EA"/>
    <w:rPr>
      <w:b/>
      <w:bCs/>
      <w:smallCaps/>
      <w:color w:val="0F4761" w:themeColor="accent1" w:themeShade="BF"/>
      <w:spacing w:val="5"/>
    </w:rPr>
  </w:style>
  <w:style w:type="paragraph" w:customStyle="1" w:styleId="p1">
    <w:name w:val="p1"/>
    <w:basedOn w:val="Normal"/>
    <w:rsid w:val="0079203C"/>
    <w:pPr>
      <w:spacing w:after="0" w:line="240" w:lineRule="auto"/>
    </w:pPr>
    <w:rPr>
      <w:rFonts w:ascii="Times" w:eastAsia="Times New Roman" w:hAnsi="Times" w:cs="Times New Roman"/>
      <w:color w:val="000000"/>
      <w:kern w:val="0"/>
      <w:sz w:val="20"/>
      <w:szCs w:val="20"/>
      <w14:ligatures w14:val="none"/>
    </w:rPr>
  </w:style>
  <w:style w:type="paragraph" w:customStyle="1" w:styleId="p2">
    <w:name w:val="p2"/>
    <w:basedOn w:val="Normal"/>
    <w:rsid w:val="0079203C"/>
    <w:pPr>
      <w:spacing w:after="0" w:line="240" w:lineRule="auto"/>
    </w:pPr>
    <w:rPr>
      <w:rFonts w:ascii="Times" w:eastAsia="Times New Roman" w:hAnsi="Times" w:cs="Times New Roman"/>
      <w:color w:val="000000"/>
      <w:kern w:val="0"/>
      <w:sz w:val="18"/>
      <w:szCs w:val="18"/>
      <w14:ligatures w14:val="none"/>
    </w:rPr>
  </w:style>
  <w:style w:type="paragraph" w:customStyle="1" w:styleId="p3">
    <w:name w:val="p3"/>
    <w:basedOn w:val="Normal"/>
    <w:rsid w:val="0079203C"/>
    <w:pPr>
      <w:spacing w:after="0" w:line="240" w:lineRule="auto"/>
    </w:pPr>
    <w:rPr>
      <w:rFonts w:ascii="Times" w:eastAsia="Times New Roman" w:hAnsi="Times" w:cs="Times New Roman"/>
      <w:color w:val="000000"/>
      <w:kern w:val="0"/>
      <w:sz w:val="13"/>
      <w:szCs w:val="13"/>
      <w14:ligatures w14:val="none"/>
    </w:rPr>
  </w:style>
  <w:style w:type="character" w:customStyle="1" w:styleId="s1">
    <w:name w:val="s1"/>
    <w:basedOn w:val="DefaultParagraphFont"/>
    <w:rsid w:val="0079203C"/>
    <w:rPr>
      <w:rFonts w:ascii="Times" w:hAnsi="Times" w:hint="default"/>
      <w:color w:val="7F0000"/>
      <w:sz w:val="13"/>
      <w:szCs w:val="13"/>
    </w:rPr>
  </w:style>
  <w:style w:type="character" w:customStyle="1" w:styleId="s3">
    <w:name w:val="s3"/>
    <w:basedOn w:val="DefaultParagraphFont"/>
    <w:rsid w:val="0079203C"/>
    <w:rPr>
      <w:rFonts w:ascii="Times" w:hAnsi="Times" w:hint="default"/>
      <w:sz w:val="18"/>
      <w:szCs w:val="18"/>
    </w:rPr>
  </w:style>
  <w:style w:type="character" w:customStyle="1" w:styleId="s4">
    <w:name w:val="s4"/>
    <w:basedOn w:val="DefaultParagraphFont"/>
    <w:rsid w:val="0079203C"/>
    <w:rPr>
      <w:rFonts w:ascii="Times" w:hAnsi="Times" w:hint="default"/>
      <w:sz w:val="13"/>
      <w:szCs w:val="13"/>
    </w:rPr>
  </w:style>
  <w:style w:type="paragraph" w:styleId="NoSpacing">
    <w:name w:val="No Spacing"/>
    <w:uiPriority w:val="1"/>
    <w:qFormat/>
    <w:rsid w:val="00E02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Woodworth</dc:creator>
  <cp:keywords/>
  <dc:description/>
  <cp:lastModifiedBy>Steve Woodworth</cp:lastModifiedBy>
  <cp:revision>9</cp:revision>
  <dcterms:created xsi:type="dcterms:W3CDTF">2026-03-12T21:56:00Z</dcterms:created>
  <dcterms:modified xsi:type="dcterms:W3CDTF">2026-03-13T13:56:00Z</dcterms:modified>
</cp:coreProperties>
</file>